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2B93" w14:textId="68A1D4D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B432150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961CFA2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0209FB8F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69D8B97D" w:rsidR="00F345D0" w:rsidRPr="00E563AA" w:rsidRDefault="00F345D0" w:rsidP="00E563AA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="003F1059" w:rsidRPr="003F1059">
        <w:rPr>
          <w:rFonts w:eastAsia="Times New Roman" w:cs="Calibri"/>
          <w:b/>
          <w:bCs/>
          <w:lang w:eastAsia="pl-PL"/>
        </w:rPr>
        <w:t>ZP.271</w:t>
      </w:r>
      <w:r w:rsidR="00986AA6">
        <w:rPr>
          <w:rFonts w:eastAsia="Times New Roman" w:cs="Calibri"/>
          <w:b/>
          <w:bCs/>
          <w:lang w:eastAsia="pl-PL"/>
        </w:rPr>
        <w:t>.282.</w:t>
      </w:r>
      <w:r w:rsidR="003F1059" w:rsidRPr="003F1059">
        <w:rPr>
          <w:rFonts w:eastAsia="Times New Roman" w:cs="Calibri"/>
          <w:b/>
          <w:bCs/>
          <w:lang w:eastAsia="pl-PL"/>
        </w:rPr>
        <w:t>202</w:t>
      </w:r>
      <w:r w:rsidR="005A2E1A">
        <w:rPr>
          <w:rFonts w:eastAsia="Times New Roman" w:cs="Calibri"/>
          <w:b/>
          <w:bCs/>
          <w:lang w:eastAsia="pl-PL"/>
        </w:rPr>
        <w:t>5</w:t>
      </w:r>
      <w:r w:rsidR="003F1059">
        <w:rPr>
          <w:rFonts w:eastAsia="Times New Roman" w:cs="Calibri"/>
          <w:lang w:eastAsia="pl-PL"/>
        </w:rPr>
        <w:t xml:space="preserve"> 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5A2E1A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r w:rsidR="005A2E1A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5A2E1A">
        <w:rPr>
          <w:rFonts w:cs="Calibri"/>
          <w:b/>
          <w:sz w:val="24"/>
          <w:szCs w:val="24"/>
        </w:rPr>
        <w:t xml:space="preserve"> -</w:t>
      </w:r>
      <w:r w:rsidR="005A2E1A" w:rsidRPr="005E78A2">
        <w:rPr>
          <w:rFonts w:cs="Calibri"/>
          <w:b/>
          <w:sz w:val="24"/>
          <w:szCs w:val="24"/>
        </w:rPr>
        <w:t xml:space="preserve"> etap 1</w:t>
      </w:r>
      <w:r w:rsidR="005A2E1A">
        <w:rPr>
          <w:rFonts w:cs="Calibri"/>
          <w:b/>
          <w:sz w:val="24"/>
          <w:szCs w:val="24"/>
        </w:rPr>
        <w:t>”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 w:rsidR="00016565"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  <w:bookmarkStart w:id="2" w:name="_GoBack"/>
      <w:bookmarkEnd w:id="2"/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F345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345D0">
        <w:rPr>
          <w:rFonts w:asciiTheme="minorHAnsi" w:hAnsiTheme="minorHAnsi" w:cstheme="minorHAnsi"/>
          <w:sz w:val="20"/>
          <w:szCs w:val="20"/>
        </w:rPr>
        <w:t>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 xml:space="preserve">w art. 108 ust. 1 pkt 1, 2 i 5 ustawy </w:t>
      </w:r>
      <w:proofErr w:type="spellStart"/>
      <w:r w:rsidRPr="00994A62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994A62">
        <w:rPr>
          <w:rFonts w:asciiTheme="minorHAnsi" w:hAnsiTheme="minorHAnsi" w:cstheme="minorHAnsi"/>
          <w:i/>
          <w:sz w:val="18"/>
          <w:szCs w:val="18"/>
        </w:rPr>
        <w:t>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FB70A" w14:textId="77777777" w:rsidR="0080574C" w:rsidRDefault="0080574C" w:rsidP="009815E8">
      <w:pPr>
        <w:spacing w:after="0" w:line="240" w:lineRule="auto"/>
      </w:pPr>
      <w:r>
        <w:separator/>
      </w:r>
    </w:p>
  </w:endnote>
  <w:endnote w:type="continuationSeparator" w:id="0">
    <w:p w14:paraId="77514CA2" w14:textId="77777777" w:rsidR="0080574C" w:rsidRDefault="0080574C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21E95" w14:textId="77777777" w:rsidR="0080574C" w:rsidRDefault="0080574C" w:rsidP="009815E8">
      <w:pPr>
        <w:spacing w:after="0" w:line="240" w:lineRule="auto"/>
      </w:pPr>
      <w:r>
        <w:separator/>
      </w:r>
    </w:p>
  </w:footnote>
  <w:footnote w:type="continuationSeparator" w:id="0">
    <w:p w14:paraId="71A453C3" w14:textId="77777777" w:rsidR="0080574C" w:rsidRDefault="0080574C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A4E3AA5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2FE7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2E1A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574C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86AA6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65DD"/>
    <w:rsid w:val="00B400CC"/>
    <w:rsid w:val="00B4383B"/>
    <w:rsid w:val="00B463B5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FFEF0-45A8-48CD-9D72-E0526A0E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5</cp:revision>
  <cp:lastPrinted>2023-08-08T05:46:00Z</cp:lastPrinted>
  <dcterms:created xsi:type="dcterms:W3CDTF">2024-11-27T11:35:00Z</dcterms:created>
  <dcterms:modified xsi:type="dcterms:W3CDTF">2025-07-11T09:06:00Z</dcterms:modified>
</cp:coreProperties>
</file>